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E24E" w14:textId="77777777" w:rsidR="00B74573" w:rsidRDefault="00B76653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74DB64E" wp14:editId="7B57C4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0481" cy="10055352"/>
            <wp:effectExtent l="0" t="0" r="0" b="0"/>
            <wp:wrapTopAndBottom/>
            <wp:docPr id="1334" name="Picture 1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Picture 133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50481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7457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573"/>
    <w:rsid w:val="007970F2"/>
    <w:rsid w:val="00B74573"/>
    <w:rsid w:val="00B76653"/>
    <w:rsid w:val="00EE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45AF5B"/>
  <w15:docId w15:val="{5E2439A3-9BFF-4E96-A58D-344F8A63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2b8a51b-08d1-4d14-a7b4-ff767462a449}" enabled="1" method="Standard" siteId="{f3996c88-1035-4508-9259-b125f4c50b1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CAW Research Worksheet</dc:title>
  <dc:subject/>
  <dc:creator>OCAP</dc:creator>
  <cp:keywords/>
  <cp:lastModifiedBy>Solomon, Nelson</cp:lastModifiedBy>
  <cp:revision>2</cp:revision>
  <dcterms:created xsi:type="dcterms:W3CDTF">2026-08-18T16:40:00Z</dcterms:created>
  <dcterms:modified xsi:type="dcterms:W3CDTF">2026-08-18T16:40:00Z</dcterms:modified>
</cp:coreProperties>
</file>